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54" w:rsidRPr="008F3894" w:rsidRDefault="00431565" w:rsidP="004A0BBF">
      <w:pPr>
        <w:pStyle w:val="1"/>
        <w:widowControl w:val="0"/>
        <w:tabs>
          <w:tab w:val="center" w:pos="7285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="00E3000E" w:rsidRPr="008A49E0">
        <w:rPr>
          <w:rFonts w:ascii="Times New Roman" w:hAnsi="Times New Roman"/>
          <w:sz w:val="24"/>
          <w:szCs w:val="24"/>
        </w:rPr>
        <w:t>Межрегиональная о</w:t>
      </w:r>
      <w:r w:rsidR="000D4854" w:rsidRPr="008A49E0">
        <w:rPr>
          <w:rFonts w:ascii="Times New Roman" w:hAnsi="Times New Roman"/>
          <w:sz w:val="24"/>
          <w:szCs w:val="24"/>
        </w:rPr>
        <w:t>лимпиада</w:t>
      </w:r>
      <w:r w:rsidR="00E3000E" w:rsidRPr="008A49E0">
        <w:rPr>
          <w:rFonts w:ascii="Times New Roman" w:hAnsi="Times New Roman"/>
          <w:sz w:val="24"/>
          <w:szCs w:val="24"/>
        </w:rPr>
        <w:t xml:space="preserve"> школьников «Евразийская лингвистическая олимпиада»</w:t>
      </w:r>
      <w:r w:rsidR="000D4854" w:rsidRPr="008A49E0">
        <w:rPr>
          <w:rFonts w:ascii="Times New Roman" w:hAnsi="Times New Roman"/>
          <w:sz w:val="24"/>
          <w:szCs w:val="24"/>
        </w:rPr>
        <w:t xml:space="preserve"> 20</w:t>
      </w:r>
      <w:r w:rsidR="0071324F">
        <w:rPr>
          <w:rFonts w:ascii="Times New Roman" w:hAnsi="Times New Roman"/>
          <w:sz w:val="24"/>
          <w:szCs w:val="24"/>
          <w:lang w:val="ru-RU"/>
        </w:rPr>
        <w:t>2</w:t>
      </w:r>
      <w:r w:rsidR="00F14A62">
        <w:rPr>
          <w:rFonts w:ascii="Times New Roman" w:hAnsi="Times New Roman"/>
          <w:sz w:val="24"/>
          <w:szCs w:val="24"/>
          <w:lang w:val="ru-RU"/>
        </w:rPr>
        <w:t>2</w:t>
      </w:r>
      <w:r w:rsidR="000D4854" w:rsidRPr="008A49E0">
        <w:rPr>
          <w:rFonts w:ascii="Times New Roman" w:hAnsi="Times New Roman"/>
          <w:sz w:val="24"/>
          <w:szCs w:val="24"/>
        </w:rPr>
        <w:t>-20</w:t>
      </w:r>
      <w:r w:rsidR="008F3894">
        <w:rPr>
          <w:rFonts w:ascii="Times New Roman" w:hAnsi="Times New Roman"/>
          <w:sz w:val="24"/>
          <w:szCs w:val="24"/>
          <w:lang w:val="ru-RU"/>
        </w:rPr>
        <w:t>2</w:t>
      </w:r>
      <w:r w:rsidR="00F14A62">
        <w:rPr>
          <w:rFonts w:ascii="Times New Roman" w:hAnsi="Times New Roman"/>
          <w:sz w:val="24"/>
          <w:szCs w:val="24"/>
          <w:lang w:val="ru-RU"/>
        </w:rPr>
        <w:t>3</w:t>
      </w:r>
    </w:p>
    <w:p w:rsidR="000D4854" w:rsidRPr="008A49E0" w:rsidRDefault="008938D8" w:rsidP="004315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ВОСТОЧНЫЕ ЯЗЫКИ</w:t>
      </w:r>
      <w:r w:rsidR="00431565">
        <w:rPr>
          <w:rFonts w:ascii="Times New Roman" w:hAnsi="Times New Roman"/>
          <w:b/>
          <w:sz w:val="24"/>
          <w:szCs w:val="24"/>
        </w:rPr>
        <w:t xml:space="preserve">, </w:t>
      </w:r>
      <w:r w:rsidR="008F3894">
        <w:rPr>
          <w:rFonts w:ascii="Times New Roman" w:hAnsi="Times New Roman"/>
          <w:b/>
          <w:sz w:val="24"/>
          <w:szCs w:val="24"/>
        </w:rPr>
        <w:t>10-</w:t>
      </w:r>
      <w:r w:rsidR="00431565">
        <w:rPr>
          <w:rFonts w:ascii="Times New Roman" w:hAnsi="Times New Roman"/>
          <w:b/>
          <w:sz w:val="24"/>
          <w:szCs w:val="24"/>
        </w:rPr>
        <w:t>11 класс</w:t>
      </w:r>
      <w:r w:rsidR="008F3894">
        <w:rPr>
          <w:rFonts w:ascii="Times New Roman" w:hAnsi="Times New Roman"/>
          <w:b/>
          <w:sz w:val="24"/>
          <w:szCs w:val="24"/>
        </w:rPr>
        <w:t>ы</w:t>
      </w:r>
      <w:r w:rsidR="00431565">
        <w:rPr>
          <w:rFonts w:ascii="Times New Roman" w:hAnsi="Times New Roman"/>
          <w:b/>
          <w:sz w:val="24"/>
          <w:szCs w:val="24"/>
        </w:rPr>
        <w:t>, а</w:t>
      </w:r>
      <w:r w:rsidR="000D4854" w:rsidRPr="008A49E0">
        <w:rPr>
          <w:rFonts w:ascii="Times New Roman" w:hAnsi="Times New Roman"/>
          <w:b/>
          <w:sz w:val="24"/>
          <w:szCs w:val="24"/>
        </w:rPr>
        <w:t>спект «Говорение»</w:t>
      </w:r>
    </w:p>
    <w:p w:rsidR="003B1CD0" w:rsidRPr="003B1CD0" w:rsidRDefault="00994CCD" w:rsidP="003B1CD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="00802AA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02AA8">
        <w:rPr>
          <w:rFonts w:ascii="Times New Roman" w:hAnsi="Times New Roman"/>
          <w:b/>
          <w:sz w:val="24"/>
          <w:szCs w:val="24"/>
        </w:rPr>
        <w:t>ОЦЕНКИ</w:t>
      </w:r>
      <w:r w:rsidR="006879DB">
        <w:rPr>
          <w:rFonts w:ascii="Times New Roman" w:hAnsi="Times New Roman"/>
          <w:bCs/>
          <w:sz w:val="24"/>
          <w:szCs w:val="24"/>
        </w:rPr>
        <w:t xml:space="preserve"> </w:t>
      </w:r>
      <w:r w:rsidR="003B1CD0">
        <w:rPr>
          <w:rFonts w:ascii="Times New Roman" w:hAnsi="Times New Roman"/>
          <w:bCs/>
          <w:sz w:val="24"/>
          <w:szCs w:val="24"/>
        </w:rPr>
        <w:t xml:space="preserve"> </w:t>
      </w:r>
      <w:r w:rsidR="003B1CD0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3B1CD0">
        <w:rPr>
          <w:rFonts w:ascii="Times New Roman" w:hAnsi="Times New Roman"/>
          <w:b/>
          <w:bCs/>
          <w:sz w:val="24"/>
          <w:szCs w:val="24"/>
        </w:rPr>
        <w:t>25 баллов)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686"/>
        <w:gridCol w:w="3969"/>
        <w:gridCol w:w="4298"/>
      </w:tblGrid>
      <w:tr w:rsidR="00443595" w:rsidRPr="008A49E0" w:rsidTr="00174CA9">
        <w:tc>
          <w:tcPr>
            <w:tcW w:w="3044" w:type="dxa"/>
            <w:shd w:val="clear" w:color="auto" w:fill="F2F2F2"/>
          </w:tcPr>
          <w:p w:rsidR="00DE4004" w:rsidRPr="008A49E0" w:rsidRDefault="000D4854" w:rsidP="008A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E0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DE4004" w:rsidRPr="008A4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49E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0D4854" w:rsidRPr="00431565" w:rsidRDefault="00431565" w:rsidP="0043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E40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3686" w:type="dxa"/>
            <w:shd w:val="clear" w:color="auto" w:fill="F2F2F2"/>
          </w:tcPr>
          <w:p w:rsidR="000D4854" w:rsidRPr="008A49E0" w:rsidRDefault="000D4854" w:rsidP="0043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E0">
              <w:rPr>
                <w:rFonts w:ascii="Times New Roman" w:hAnsi="Times New Roman"/>
                <w:b/>
                <w:sz w:val="24"/>
                <w:szCs w:val="24"/>
              </w:rPr>
              <w:t>0    баллов</w:t>
            </w:r>
          </w:p>
        </w:tc>
        <w:tc>
          <w:tcPr>
            <w:tcW w:w="3969" w:type="dxa"/>
            <w:shd w:val="clear" w:color="auto" w:fill="F2F2F2"/>
          </w:tcPr>
          <w:p w:rsidR="000D4854" w:rsidRPr="008A49E0" w:rsidRDefault="00EE40AB" w:rsidP="0043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4854" w:rsidRPr="008A49E0">
              <w:rPr>
                <w:rFonts w:ascii="Times New Roman" w:hAnsi="Times New Roman"/>
                <w:b/>
                <w:sz w:val="24"/>
                <w:szCs w:val="24"/>
              </w:rPr>
              <w:t xml:space="preserve">    балл</w:t>
            </w:r>
          </w:p>
        </w:tc>
        <w:tc>
          <w:tcPr>
            <w:tcW w:w="4298" w:type="dxa"/>
            <w:shd w:val="clear" w:color="auto" w:fill="F2F2F2"/>
          </w:tcPr>
          <w:p w:rsidR="000D4854" w:rsidRPr="008A49E0" w:rsidRDefault="00EE40AB" w:rsidP="0043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D4854" w:rsidRPr="008A49E0">
              <w:rPr>
                <w:rFonts w:ascii="Times New Roman" w:hAnsi="Times New Roman"/>
                <w:b/>
                <w:sz w:val="24"/>
                <w:szCs w:val="24"/>
              </w:rPr>
              <w:t xml:space="preserve">   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8A49E0" w:rsidRDefault="000D4854" w:rsidP="00B369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  <w:p w:rsidR="000D4854" w:rsidRPr="008A49E0" w:rsidRDefault="000D4854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0093C" w:rsidRPr="00A23976" w:rsidRDefault="00B35D64" w:rsidP="00560A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0093C" w:rsidRPr="00A23976">
              <w:rPr>
                <w:rFonts w:ascii="Times New Roman" w:hAnsi="Times New Roman"/>
                <w:sz w:val="24"/>
                <w:szCs w:val="24"/>
              </w:rPr>
              <w:t>одержание ответа не соответствует теме</w:t>
            </w:r>
          </w:p>
          <w:p w:rsidR="000D4854" w:rsidRPr="008A49E0" w:rsidRDefault="000D4854" w:rsidP="00802A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D4854" w:rsidRPr="008A49E0" w:rsidRDefault="00B35D64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02AA8" w:rsidRPr="00A23976">
              <w:rPr>
                <w:rFonts w:ascii="Times New Roman" w:hAnsi="Times New Roman"/>
                <w:sz w:val="24"/>
                <w:szCs w:val="24"/>
              </w:rPr>
              <w:t>аданная тема частично изменена</w:t>
            </w:r>
            <w:r w:rsidR="00802AA8">
              <w:rPr>
                <w:rFonts w:ascii="Times New Roman" w:hAnsi="Times New Roman"/>
                <w:sz w:val="24"/>
                <w:szCs w:val="24"/>
              </w:rPr>
              <w:t>,</w:t>
            </w:r>
            <w:r w:rsidR="00802AA8" w:rsidRPr="00A23976">
              <w:rPr>
                <w:rFonts w:ascii="Times New Roman" w:hAnsi="Times New Roman"/>
                <w:sz w:val="24"/>
                <w:szCs w:val="24"/>
              </w:rPr>
              <w:t xml:space="preserve"> содержание ответа частично соответствует теме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B35D64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02AA8" w:rsidRPr="00A23976">
              <w:rPr>
                <w:rFonts w:ascii="Times New Roman" w:hAnsi="Times New Roman"/>
                <w:sz w:val="24"/>
                <w:szCs w:val="24"/>
              </w:rPr>
              <w:t>одержание ответа соответствует заданной теме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8A49E0" w:rsidRDefault="000D4854" w:rsidP="00B369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Развитие темы</w:t>
            </w:r>
          </w:p>
          <w:p w:rsidR="000D4854" w:rsidRPr="008A49E0" w:rsidRDefault="000D4854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60A00" w:rsidRPr="00A23976" w:rsidRDefault="00560A00" w:rsidP="005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Тема трактуется поверхностно, только в общих чертах, анализ проблемы отсутствует, примеры не всегда соответствуют содержанию.</w:t>
            </w:r>
          </w:p>
          <w:p w:rsidR="000D4854" w:rsidRPr="008A49E0" w:rsidRDefault="000D4854" w:rsidP="00560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D4854" w:rsidRPr="008A49E0" w:rsidRDefault="00560A00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Кратко излагается суть проблемы, приводятся и анализируются традиционные примеры, формулируются выводы.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560A00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Обобщается и систематизируется главная информация, раскрытие сути проблемы дополняется анализом новых интересных деталей и подкрепляется конкретными нетрадиционными примерами, формулируются пути решения проблемы.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8A49E0" w:rsidRDefault="000D4854" w:rsidP="00B369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Аргументация</w:t>
            </w:r>
          </w:p>
          <w:p w:rsidR="00D334AD" w:rsidRPr="008A49E0" w:rsidRDefault="00D334AD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4854" w:rsidRPr="00CD19CD" w:rsidRDefault="00560A00" w:rsidP="005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Отсутствует четкая система аргументации, приводятся общеизвестные доводы, которые подкрепляются неубедительными или общеизвестными примерами.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560A00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Приводится ряд обоснованных доводов, подкрепляемых конкретными примерами, указывается на плюсы и минусы рассматриваемой проблемы.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560A00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Выстроена четкая система аргументации на основе убедительных примеров, объясняются причины и решения рассматриваемой проблемы.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8A49E0" w:rsidRDefault="000D4854" w:rsidP="00B369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Личностный подход</w:t>
            </w:r>
          </w:p>
          <w:p w:rsidR="000D4854" w:rsidRPr="008A49E0" w:rsidRDefault="000D4854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4854" w:rsidRPr="00B36987" w:rsidRDefault="00CD19CD" w:rsidP="00CD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Приводятся общеизвестные доводы без комментариев говорящего и его видения проблемы.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CD19CD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 xml:space="preserve">Говорящий согласен/не согласен с общеизвестными доводами, точка </w:t>
            </w:r>
            <w:proofErr w:type="gramStart"/>
            <w:r w:rsidRPr="00A23976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gramEnd"/>
            <w:r w:rsidRPr="00A23976">
              <w:rPr>
                <w:rFonts w:ascii="Times New Roman" w:hAnsi="Times New Roman"/>
                <w:sz w:val="24"/>
                <w:szCs w:val="24"/>
              </w:rPr>
              <w:t xml:space="preserve"> говорящего не аргументируется.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CD19CD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Приводится точка зрения говорящего, его видение проблемы, пути решения проблемы, выводы.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8A49E0" w:rsidRDefault="000D4854" w:rsidP="00B369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Временные рамки</w:t>
            </w:r>
          </w:p>
          <w:p w:rsidR="000D4854" w:rsidRPr="008A49E0" w:rsidRDefault="000D4854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4854" w:rsidRPr="002C7D45" w:rsidRDefault="00B35D64" w:rsidP="002C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C7D45" w:rsidRPr="00A23976">
              <w:rPr>
                <w:rFonts w:ascii="Times New Roman" w:hAnsi="Times New Roman"/>
                <w:sz w:val="24"/>
                <w:szCs w:val="24"/>
              </w:rPr>
              <w:t xml:space="preserve">естируемый говорит менее </w:t>
            </w:r>
            <w:r w:rsidR="002C7D45">
              <w:rPr>
                <w:rFonts w:ascii="Times New Roman" w:hAnsi="Times New Roman"/>
                <w:sz w:val="24"/>
                <w:szCs w:val="24"/>
              </w:rPr>
              <w:t>1</w:t>
            </w:r>
            <w:r w:rsidR="002C7D45" w:rsidRPr="00A2397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C652F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B35D64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C7D45" w:rsidRPr="00A23976">
              <w:rPr>
                <w:rFonts w:ascii="Times New Roman" w:hAnsi="Times New Roman"/>
                <w:sz w:val="24"/>
                <w:szCs w:val="24"/>
              </w:rPr>
              <w:t xml:space="preserve">естируемый говорит от </w:t>
            </w:r>
            <w:r w:rsidR="002C7D45">
              <w:rPr>
                <w:rFonts w:ascii="Times New Roman" w:hAnsi="Times New Roman"/>
                <w:sz w:val="24"/>
                <w:szCs w:val="24"/>
              </w:rPr>
              <w:t>1</w:t>
            </w:r>
            <w:r w:rsidR="002C7D45" w:rsidRPr="00A2397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2C7D45">
              <w:rPr>
                <w:rFonts w:ascii="Times New Roman" w:hAnsi="Times New Roman"/>
                <w:sz w:val="24"/>
                <w:szCs w:val="24"/>
              </w:rPr>
              <w:t>2</w:t>
            </w:r>
            <w:r w:rsidR="002C7D45" w:rsidRPr="00A2397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2C7D45" w:rsidP="008A1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 xml:space="preserve">тестируемый говорит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и </w:t>
            </w:r>
            <w:r w:rsidRPr="00A23976">
              <w:rPr>
                <w:rFonts w:ascii="Times New Roman" w:hAnsi="Times New Roman"/>
                <w:sz w:val="24"/>
                <w:szCs w:val="24"/>
              </w:rPr>
              <w:t>более минут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F2F2F2"/>
          </w:tcPr>
          <w:p w:rsidR="00DE4004" w:rsidRPr="008A49E0" w:rsidRDefault="000D4854" w:rsidP="00B36987">
            <w:pPr>
              <w:spacing w:after="0" w:line="240" w:lineRule="auto"/>
              <w:ind w:left="388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E0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="00DE4004" w:rsidRPr="008A4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49E0">
              <w:rPr>
                <w:rFonts w:ascii="Times New Roman" w:hAnsi="Times New Roman"/>
                <w:b/>
                <w:sz w:val="24"/>
                <w:szCs w:val="24"/>
              </w:rPr>
              <w:t>Средства выражения</w:t>
            </w:r>
          </w:p>
          <w:p w:rsidR="000D4854" w:rsidRPr="008A49E0" w:rsidRDefault="00431565" w:rsidP="00B36987">
            <w:pPr>
              <w:spacing w:after="0" w:line="240" w:lineRule="auto"/>
              <w:ind w:left="388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E40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баллов)</w:t>
            </w:r>
          </w:p>
        </w:tc>
        <w:tc>
          <w:tcPr>
            <w:tcW w:w="3686" w:type="dxa"/>
            <w:shd w:val="clear" w:color="auto" w:fill="F2F2F2"/>
          </w:tcPr>
          <w:p w:rsidR="000D4854" w:rsidRPr="008A49E0" w:rsidRDefault="00DE4004" w:rsidP="0043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E0">
              <w:rPr>
                <w:rFonts w:ascii="Times New Roman" w:hAnsi="Times New Roman"/>
                <w:b/>
                <w:sz w:val="24"/>
                <w:szCs w:val="24"/>
              </w:rPr>
              <w:t>0    баллов</w:t>
            </w:r>
          </w:p>
        </w:tc>
        <w:tc>
          <w:tcPr>
            <w:tcW w:w="3969" w:type="dxa"/>
            <w:shd w:val="clear" w:color="auto" w:fill="F2F2F2"/>
          </w:tcPr>
          <w:p w:rsidR="000D4854" w:rsidRPr="008A49E0" w:rsidRDefault="00EE40AB" w:rsidP="0043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4004" w:rsidRPr="008A49E0">
              <w:rPr>
                <w:rFonts w:ascii="Times New Roman" w:hAnsi="Times New Roman"/>
                <w:b/>
                <w:sz w:val="24"/>
                <w:szCs w:val="24"/>
              </w:rPr>
              <w:t xml:space="preserve">    балл</w:t>
            </w:r>
          </w:p>
        </w:tc>
        <w:tc>
          <w:tcPr>
            <w:tcW w:w="4298" w:type="dxa"/>
            <w:shd w:val="clear" w:color="auto" w:fill="F2F2F2"/>
          </w:tcPr>
          <w:p w:rsidR="000D4854" w:rsidRPr="008A49E0" w:rsidRDefault="00EE40AB" w:rsidP="0043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E4004" w:rsidRPr="008A49E0">
              <w:rPr>
                <w:rFonts w:ascii="Times New Roman" w:hAnsi="Times New Roman"/>
                <w:b/>
                <w:sz w:val="24"/>
                <w:szCs w:val="24"/>
              </w:rPr>
              <w:t xml:space="preserve">   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AE388F" w:rsidRPr="00431565" w:rsidRDefault="000D4854" w:rsidP="00B36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  <w:p w:rsidR="000D4854" w:rsidRPr="008A49E0" w:rsidRDefault="000D4854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4854" w:rsidRPr="00BE448A" w:rsidRDefault="00C652FC" w:rsidP="00BE4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 xml:space="preserve">Артикуляция нечеткая, речь пословная, членение фраз на смысловые отрезки отсутствует, допускаются фонологические ошибки, </w:t>
            </w:r>
            <w:r w:rsidR="00BE448A">
              <w:rPr>
                <w:rFonts w:ascii="Times New Roman" w:hAnsi="Times New Roman"/>
                <w:sz w:val="24"/>
                <w:szCs w:val="24"/>
              </w:rPr>
              <w:t xml:space="preserve">многочисленные </w:t>
            </w:r>
            <w:r w:rsidR="000C7FC6">
              <w:rPr>
                <w:rFonts w:ascii="Times New Roman" w:hAnsi="Times New Roman"/>
                <w:sz w:val="24"/>
                <w:szCs w:val="24"/>
              </w:rPr>
              <w:t>ошибки в тонах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3976">
              <w:rPr>
                <w:rFonts w:ascii="Times New Roman" w:hAnsi="Times New Roman"/>
                <w:sz w:val="24"/>
                <w:szCs w:val="24"/>
              </w:rPr>
              <w:t xml:space="preserve"> допускаются ошибки в мелодическом и ритмическом оформлении </w:t>
            </w:r>
            <w:r w:rsidRPr="00A23976">
              <w:rPr>
                <w:rFonts w:ascii="Times New Roman" w:hAnsi="Times New Roman"/>
                <w:sz w:val="24"/>
                <w:szCs w:val="24"/>
              </w:rPr>
              <w:lastRenderedPageBreak/>
              <w:t>базисных интонационных моделей.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0C7FC6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Артикуляция достаточно четкая, </w:t>
            </w:r>
            <w:r>
              <w:rPr>
                <w:rFonts w:ascii="Times New Roman" w:hAnsi="Times New Roman"/>
                <w:sz w:val="24"/>
                <w:szCs w:val="24"/>
              </w:rPr>
              <w:t>допускаются отдельные ошибки в тонах</w:t>
            </w:r>
            <w:r w:rsidRPr="00A23976">
              <w:rPr>
                <w:rFonts w:ascii="Times New Roman" w:hAnsi="Times New Roman"/>
                <w:sz w:val="24"/>
                <w:szCs w:val="24"/>
              </w:rPr>
              <w:t>, мелодическое и ритмическое оформление базисных интонационных моделей в большинстве случаев правильное, иногда наблюдаются ошибки в смысловом членении фраз.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BE448A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 xml:space="preserve">Артикуляция четкая, фонологические ошибки отсутствуют,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ошибок в тонах нет, </w:t>
            </w:r>
            <w:r w:rsidRPr="00A23976">
              <w:rPr>
                <w:rFonts w:ascii="Times New Roman" w:hAnsi="Times New Roman"/>
                <w:sz w:val="24"/>
                <w:szCs w:val="24"/>
              </w:rPr>
              <w:t>мелодическое и ритмическое оформление, а также смысловое членение фраз правильное.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8A49E0" w:rsidRPr="00431565" w:rsidRDefault="000D4854" w:rsidP="00B36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Беглость</w:t>
            </w:r>
          </w:p>
          <w:p w:rsidR="000D4854" w:rsidRPr="008A49E0" w:rsidRDefault="000D4854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4854" w:rsidRPr="00B36987" w:rsidRDefault="00BE448A" w:rsidP="00FF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 xml:space="preserve">Долго подбираются слова, нужные конструкции и выражения, имеют место длительные паузы, заикания, </w:t>
            </w:r>
            <w:proofErr w:type="spellStart"/>
            <w:r w:rsidRPr="00A23976">
              <w:rPr>
                <w:rFonts w:ascii="Times New Roman" w:hAnsi="Times New Roman"/>
                <w:sz w:val="24"/>
                <w:szCs w:val="24"/>
              </w:rPr>
              <w:t>переформулирование</w:t>
            </w:r>
            <w:proofErr w:type="spellEnd"/>
            <w:r w:rsidRPr="00A23976">
              <w:rPr>
                <w:rFonts w:ascii="Times New Roman" w:hAnsi="Times New Roman"/>
                <w:sz w:val="24"/>
                <w:szCs w:val="24"/>
              </w:rPr>
              <w:t xml:space="preserve"> высказываний.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FF70F7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Мысли излагаются достаточно свободно, в ровном темпе, иногда при выстраивании развернутого высказывания возникают затруднения, сопровождающиеся короткими паузами и заиканиями.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FF70F7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Суть проблемы излагается легко, свободно, естественно, в ровном темпе, короткие паузы возникают очень редко и возможны только при поиске слова, наиболее точно передающего определенное значение.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431565" w:rsidRDefault="000D4854" w:rsidP="00B36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Грамматическая и лексическая правильность</w:t>
            </w:r>
          </w:p>
        </w:tc>
        <w:tc>
          <w:tcPr>
            <w:tcW w:w="3686" w:type="dxa"/>
            <w:shd w:val="clear" w:color="auto" w:fill="auto"/>
          </w:tcPr>
          <w:p w:rsidR="000D4854" w:rsidRPr="00FF70F7" w:rsidRDefault="00D00E43" w:rsidP="00FF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F70F7" w:rsidRPr="00A23976">
              <w:rPr>
                <w:rFonts w:ascii="Times New Roman" w:hAnsi="Times New Roman"/>
                <w:sz w:val="24"/>
                <w:szCs w:val="24"/>
              </w:rPr>
              <w:t xml:space="preserve">бщее количество </w:t>
            </w:r>
            <w:r w:rsidR="00FF70F7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грамматических и лексических ошибок, искажающих смысл, </w:t>
            </w:r>
            <w:r w:rsidR="00ED78C2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FF70F7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более</w:t>
            </w:r>
            <w:r w:rsidR="00FF70F7" w:rsidRPr="00A23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B35D64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F70F7" w:rsidRPr="00A23976">
              <w:rPr>
                <w:rFonts w:ascii="Times New Roman" w:hAnsi="Times New Roman"/>
                <w:sz w:val="24"/>
                <w:szCs w:val="24"/>
              </w:rPr>
              <w:t xml:space="preserve">бщее количество </w:t>
            </w:r>
            <w:r w:rsidR="00FF70F7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грамматических и лексических ошибок от </w:t>
            </w:r>
            <w:r w:rsidR="00ED78C2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F70F7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</w:t>
            </w:r>
            <w:r w:rsidR="00ED78C2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B35D64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F70F7" w:rsidRPr="00A23976">
              <w:rPr>
                <w:rFonts w:ascii="Times New Roman" w:hAnsi="Times New Roman"/>
                <w:sz w:val="24"/>
                <w:szCs w:val="24"/>
              </w:rPr>
              <w:t xml:space="preserve">бщее количество </w:t>
            </w:r>
            <w:r w:rsidR="00FF70F7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грамматических и лексических ошибок не более </w:t>
            </w:r>
            <w:r w:rsidR="00C42B88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F70F7" w:rsidRPr="00174C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8A49E0" w:rsidRDefault="000D4854" w:rsidP="00B36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Употребление словаря</w:t>
            </w:r>
          </w:p>
          <w:p w:rsidR="000D4854" w:rsidRPr="008A49E0" w:rsidRDefault="000D4854" w:rsidP="00B36987">
            <w:pPr>
              <w:spacing w:after="0" w:line="240" w:lineRule="auto"/>
              <w:ind w:left="388" w:hanging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D4854" w:rsidRPr="00B36987" w:rsidRDefault="00B35D64" w:rsidP="00B35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Словарь минимальный, состоит из простейших слов, словосочетаний, фраз, используемых только в ограниченном количестве знакомых ситуаций повседневного общения.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B35D64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Словарного запаса хватает для общения на большинство знакомых повседневных тем, однако при описании нетипичных ситуаций возникают трудности в подборе нужного слова.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B35D64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Запас слов позволяет выразить свои мысли как на повседневные, так и на абстрактные темы, при раскрытии сложных неподготовленных тем возможны затруднения в подборе слов.</w:t>
            </w:r>
          </w:p>
        </w:tc>
      </w:tr>
      <w:tr w:rsidR="00443595" w:rsidRPr="008A49E0" w:rsidTr="00174CA9">
        <w:tc>
          <w:tcPr>
            <w:tcW w:w="3044" w:type="dxa"/>
            <w:shd w:val="clear" w:color="auto" w:fill="auto"/>
          </w:tcPr>
          <w:p w:rsidR="000D4854" w:rsidRPr="00431565" w:rsidRDefault="00AE388F" w:rsidP="00B3698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8A49E0">
              <w:rPr>
                <w:rFonts w:ascii="Times New Roman" w:hAnsi="Times New Roman"/>
                <w:sz w:val="24"/>
                <w:szCs w:val="24"/>
              </w:rPr>
              <w:t>Социолингвистическая</w:t>
            </w:r>
            <w:r w:rsidR="000D4854" w:rsidRPr="008A49E0">
              <w:rPr>
                <w:rFonts w:ascii="Times New Roman" w:hAnsi="Times New Roman"/>
                <w:sz w:val="24"/>
                <w:szCs w:val="24"/>
              </w:rPr>
              <w:t xml:space="preserve"> правильность</w:t>
            </w:r>
          </w:p>
        </w:tc>
        <w:tc>
          <w:tcPr>
            <w:tcW w:w="3686" w:type="dxa"/>
            <w:shd w:val="clear" w:color="auto" w:fill="auto"/>
          </w:tcPr>
          <w:p w:rsidR="000D4854" w:rsidRPr="008A49E0" w:rsidRDefault="00D83206" w:rsidP="00E517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Не умеет выбрать регистр общения, соответствующий конкретной ситуации, не понимает социолингвистический и социокультурный подтексты</w:t>
            </w:r>
            <w:r w:rsidR="00E517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D4854" w:rsidRPr="008A49E0" w:rsidRDefault="00D83206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Различает регистры общения, в большинстве случаев понимает социолингвистический и социокультурный подтексты.</w:t>
            </w:r>
          </w:p>
        </w:tc>
        <w:tc>
          <w:tcPr>
            <w:tcW w:w="4298" w:type="dxa"/>
            <w:shd w:val="clear" w:color="auto" w:fill="auto"/>
          </w:tcPr>
          <w:p w:rsidR="000D4854" w:rsidRPr="008A49E0" w:rsidRDefault="00D83206" w:rsidP="00C65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976">
              <w:rPr>
                <w:rFonts w:ascii="Times New Roman" w:hAnsi="Times New Roman"/>
                <w:sz w:val="24"/>
                <w:szCs w:val="24"/>
              </w:rPr>
              <w:t>Владеет широким спектром средств языка, используемых в различных регистрах общения, гибко и эффективно пользуется ими в различных ситуациях, в том числе для выражения эмоций, понимает социолингвистический и социокультурный подтексты.</w:t>
            </w:r>
          </w:p>
        </w:tc>
      </w:tr>
    </w:tbl>
    <w:p w:rsidR="000D4854" w:rsidRPr="008A49E0" w:rsidRDefault="000D4854" w:rsidP="004A0BB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D4854" w:rsidRPr="008A49E0" w:rsidSect="006879DB">
      <w:pgSz w:w="16838" w:h="11906" w:orient="landscape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0B6C"/>
    <w:multiLevelType w:val="hybridMultilevel"/>
    <w:tmpl w:val="2D84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094"/>
    <w:multiLevelType w:val="hybridMultilevel"/>
    <w:tmpl w:val="1B40E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5BBE"/>
    <w:multiLevelType w:val="hybridMultilevel"/>
    <w:tmpl w:val="B8063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CE2DDA"/>
    <w:multiLevelType w:val="hybridMultilevel"/>
    <w:tmpl w:val="89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6C1C"/>
    <w:multiLevelType w:val="hybridMultilevel"/>
    <w:tmpl w:val="E42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49DF"/>
    <w:multiLevelType w:val="hybridMultilevel"/>
    <w:tmpl w:val="7C9AC4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952BD3"/>
    <w:multiLevelType w:val="hybridMultilevel"/>
    <w:tmpl w:val="023C1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62D6B"/>
    <w:multiLevelType w:val="hybridMultilevel"/>
    <w:tmpl w:val="2D84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E43CC"/>
    <w:multiLevelType w:val="hybridMultilevel"/>
    <w:tmpl w:val="72F20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B06026"/>
    <w:multiLevelType w:val="hybridMultilevel"/>
    <w:tmpl w:val="7828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0"/>
    <w:rsid w:val="00031F4E"/>
    <w:rsid w:val="00051FCF"/>
    <w:rsid w:val="000B6072"/>
    <w:rsid w:val="000C3A4E"/>
    <w:rsid w:val="000C5036"/>
    <w:rsid w:val="000C7FC6"/>
    <w:rsid w:val="000D4854"/>
    <w:rsid w:val="00157BCD"/>
    <w:rsid w:val="00174CA9"/>
    <w:rsid w:val="002C7D45"/>
    <w:rsid w:val="002E4277"/>
    <w:rsid w:val="0037078E"/>
    <w:rsid w:val="003B1CD0"/>
    <w:rsid w:val="003D0CA5"/>
    <w:rsid w:val="00431565"/>
    <w:rsid w:val="00443595"/>
    <w:rsid w:val="004A0BBF"/>
    <w:rsid w:val="004B6750"/>
    <w:rsid w:val="004F7551"/>
    <w:rsid w:val="00560A00"/>
    <w:rsid w:val="0056744C"/>
    <w:rsid w:val="005C6E62"/>
    <w:rsid w:val="006879DB"/>
    <w:rsid w:val="006C53EA"/>
    <w:rsid w:val="0071324F"/>
    <w:rsid w:val="00713DCC"/>
    <w:rsid w:val="007C2318"/>
    <w:rsid w:val="00802AA8"/>
    <w:rsid w:val="00814A70"/>
    <w:rsid w:val="00856D6B"/>
    <w:rsid w:val="0087692C"/>
    <w:rsid w:val="008844F3"/>
    <w:rsid w:val="008938D8"/>
    <w:rsid w:val="008A1946"/>
    <w:rsid w:val="008A49E0"/>
    <w:rsid w:val="008B7C73"/>
    <w:rsid w:val="008F3894"/>
    <w:rsid w:val="00905E23"/>
    <w:rsid w:val="00994CCD"/>
    <w:rsid w:val="009A4FA9"/>
    <w:rsid w:val="00A00343"/>
    <w:rsid w:val="00A0093C"/>
    <w:rsid w:val="00A67C61"/>
    <w:rsid w:val="00AC2748"/>
    <w:rsid w:val="00AD66D2"/>
    <w:rsid w:val="00AE388F"/>
    <w:rsid w:val="00AF3273"/>
    <w:rsid w:val="00B34951"/>
    <w:rsid w:val="00B35D64"/>
    <w:rsid w:val="00B36987"/>
    <w:rsid w:val="00B72434"/>
    <w:rsid w:val="00B73406"/>
    <w:rsid w:val="00BE448A"/>
    <w:rsid w:val="00C16615"/>
    <w:rsid w:val="00C42B88"/>
    <w:rsid w:val="00C46230"/>
    <w:rsid w:val="00C652FC"/>
    <w:rsid w:val="00C66599"/>
    <w:rsid w:val="00C66ED0"/>
    <w:rsid w:val="00CD19CD"/>
    <w:rsid w:val="00CF1232"/>
    <w:rsid w:val="00D00E43"/>
    <w:rsid w:val="00D334AD"/>
    <w:rsid w:val="00D471C8"/>
    <w:rsid w:val="00D83206"/>
    <w:rsid w:val="00D83734"/>
    <w:rsid w:val="00DA5740"/>
    <w:rsid w:val="00DE4004"/>
    <w:rsid w:val="00E1149A"/>
    <w:rsid w:val="00E3000E"/>
    <w:rsid w:val="00E517F1"/>
    <w:rsid w:val="00E708C3"/>
    <w:rsid w:val="00E83A64"/>
    <w:rsid w:val="00EB014E"/>
    <w:rsid w:val="00ED78C2"/>
    <w:rsid w:val="00EE40AB"/>
    <w:rsid w:val="00EE77B2"/>
    <w:rsid w:val="00EF52C9"/>
    <w:rsid w:val="00F14A62"/>
    <w:rsid w:val="00F76D54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D553C-5B0B-4731-B82E-8401DBD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114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A4FA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6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D66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9A4F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E1149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NN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Учетная запись Майкрософт</cp:lastModifiedBy>
  <cp:revision>4</cp:revision>
  <cp:lastPrinted>2016-03-13T10:12:00Z</cp:lastPrinted>
  <dcterms:created xsi:type="dcterms:W3CDTF">2022-02-07T14:23:00Z</dcterms:created>
  <dcterms:modified xsi:type="dcterms:W3CDTF">2023-02-17T16:41:00Z</dcterms:modified>
</cp:coreProperties>
</file>